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4D2A7" w14:textId="4361567F" w:rsidR="00C473D1" w:rsidRPr="00606820" w:rsidRDefault="00606820" w:rsidP="008C7785">
      <w:pPr>
        <w:ind w:right="442"/>
        <w:jc w:val="center"/>
        <w:rPr>
          <w:rFonts w:ascii="Arial Narrow" w:hAnsi="Arial Narrow"/>
          <w:b/>
          <w:spacing w:val="20"/>
          <w:sz w:val="32"/>
          <w:szCs w:val="24"/>
        </w:rPr>
      </w:pPr>
      <w:bookmarkStart w:id="0" w:name="_GoBack"/>
      <w:r w:rsidRPr="00606820">
        <w:rPr>
          <w:rFonts w:ascii="Arial Narrow" w:hAnsi="Arial Narrow"/>
          <w:b/>
          <w:spacing w:val="20"/>
          <w:sz w:val="32"/>
          <w:szCs w:val="24"/>
        </w:rPr>
        <w:t>INSTRUCTIVO DE GASTOS</w:t>
      </w:r>
    </w:p>
    <w:bookmarkEnd w:id="0"/>
    <w:p w14:paraId="5CBD190D" w14:textId="77777777" w:rsidR="00606820" w:rsidRDefault="00606820" w:rsidP="00606820">
      <w:pPr>
        <w:shd w:val="clear" w:color="auto" w:fill="FFFFFF"/>
        <w:spacing w:line="240" w:lineRule="auto"/>
        <w:jc w:val="both"/>
        <w:rPr>
          <w:rFonts w:ascii="Arial Narrow" w:eastAsia="Times New Roman" w:hAnsi="Arial Narrow" w:cs="Calibri"/>
          <w:b/>
          <w:bCs/>
          <w:color w:val="000000"/>
          <w:sz w:val="20"/>
          <w:szCs w:val="20"/>
          <w:u w:val="single"/>
          <w:lang w:eastAsia="es-CL"/>
        </w:rPr>
      </w:pPr>
    </w:p>
    <w:p w14:paraId="4046DAA2" w14:textId="09214768" w:rsidR="00606820" w:rsidRPr="00606820" w:rsidRDefault="00606820" w:rsidP="00606820">
      <w:pPr>
        <w:shd w:val="clear" w:color="auto" w:fill="FFFFFF"/>
        <w:spacing w:line="240" w:lineRule="auto"/>
        <w:jc w:val="both"/>
        <w:rPr>
          <w:rFonts w:ascii="Arial Narrow" w:eastAsia="Times New Roman" w:hAnsi="Arial Narrow" w:cs="Calibri"/>
          <w:b/>
          <w:bCs/>
          <w:color w:val="000000"/>
          <w:u w:val="single"/>
          <w:lang w:eastAsia="es-CL"/>
        </w:rPr>
      </w:pPr>
      <w:r w:rsidRPr="00606820">
        <w:rPr>
          <w:rFonts w:ascii="Arial Narrow" w:eastAsia="Times New Roman" w:hAnsi="Arial Narrow" w:cs="Calibri"/>
          <w:b/>
          <w:bCs/>
          <w:color w:val="000000"/>
          <w:u w:val="single"/>
          <w:lang w:eastAsia="es-CL"/>
        </w:rPr>
        <w:t>BECAS:</w:t>
      </w:r>
    </w:p>
    <w:p w14:paraId="793E5D41" w14:textId="77777777" w:rsidR="00606820" w:rsidRPr="00606820" w:rsidRDefault="00606820" w:rsidP="00606820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606820">
        <w:rPr>
          <w:rFonts w:ascii="Arial Narrow" w:eastAsia="Times New Roman" w:hAnsi="Arial Narrow" w:cs="Calibri"/>
          <w:color w:val="000000"/>
          <w:lang w:eastAsia="es-CL"/>
        </w:rPr>
        <w:t>Formulario solicitud de becas para ayudantes del proyecto.</w:t>
      </w:r>
    </w:p>
    <w:p w14:paraId="688C6FBC" w14:textId="77777777" w:rsidR="00606820" w:rsidRPr="00606820" w:rsidRDefault="00606820" w:rsidP="00606820">
      <w:pPr>
        <w:pStyle w:val="Prrafodelista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606820">
        <w:rPr>
          <w:rFonts w:ascii="Arial Narrow" w:eastAsia="Times New Roman" w:hAnsi="Arial Narrow" w:cs="Calibri"/>
          <w:color w:val="000000"/>
          <w:lang w:eastAsia="es-CL"/>
        </w:rPr>
        <w:t>Certificado de alumno regular vigente por el periodo de contratación o en su defecto, el cupón de matrícula (un formulario por cada becario), estas son semestrales.</w:t>
      </w:r>
    </w:p>
    <w:p w14:paraId="6EA77981" w14:textId="77777777" w:rsidR="00606820" w:rsidRPr="00606820" w:rsidRDefault="00606820" w:rsidP="00606820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606820">
        <w:rPr>
          <w:rFonts w:ascii="Arial Narrow" w:eastAsia="Times New Roman" w:hAnsi="Arial Narrow" w:cs="Calibri"/>
          <w:color w:val="000000"/>
          <w:lang w:eastAsia="es-CL"/>
        </w:rPr>
        <w:t xml:space="preserve">Beca de pregrado: máximo 15 </w:t>
      </w:r>
      <w:proofErr w:type="spellStart"/>
      <w:r w:rsidRPr="00606820">
        <w:rPr>
          <w:rFonts w:ascii="Arial Narrow" w:eastAsia="Times New Roman" w:hAnsi="Arial Narrow" w:cs="Calibri"/>
          <w:color w:val="000000"/>
          <w:lang w:eastAsia="es-CL"/>
        </w:rPr>
        <w:t>hrs</w:t>
      </w:r>
      <w:proofErr w:type="spellEnd"/>
      <w:r w:rsidRPr="00606820">
        <w:rPr>
          <w:rFonts w:ascii="Arial Narrow" w:eastAsia="Times New Roman" w:hAnsi="Arial Narrow" w:cs="Calibri"/>
          <w:color w:val="000000"/>
          <w:lang w:eastAsia="es-CL"/>
        </w:rPr>
        <w:t>. semanales y renta tope de $225.000.- / Beca postgrado: sin restricción de horas semanales y renta tope de $500.000.- </w:t>
      </w:r>
    </w:p>
    <w:p w14:paraId="29ED2D85" w14:textId="77777777" w:rsidR="00606820" w:rsidRPr="00606820" w:rsidRDefault="00606820" w:rsidP="00606820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606820">
        <w:rPr>
          <w:rFonts w:ascii="Arial Narrow" w:eastAsia="Times New Roman" w:hAnsi="Arial Narrow" w:cs="Calibri"/>
          <w:color w:val="000000"/>
          <w:lang w:eastAsia="es-CL"/>
        </w:rPr>
        <w:t>Los pagos correspondientes estarán listos el último día hábil del mes de tramitación, de acuerdo con lo solicitado, debiéndose disponer para ello de la Resolución tramitada.</w:t>
      </w:r>
    </w:p>
    <w:p w14:paraId="0AF81146" w14:textId="77777777" w:rsidR="00606820" w:rsidRPr="00606820" w:rsidRDefault="00606820" w:rsidP="006068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606820">
        <w:rPr>
          <w:rFonts w:ascii="Arial Narrow" w:eastAsia="Times New Roman" w:hAnsi="Arial Narrow" w:cs="Calibri"/>
          <w:color w:val="000000"/>
          <w:lang w:eastAsia="es-CL"/>
        </w:rPr>
        <w:t>Al final del periodo de la beca, se deberá enviar un informe que acredite las actividades realizadas por la o el estudiante.</w:t>
      </w:r>
    </w:p>
    <w:p w14:paraId="69BB689E" w14:textId="77777777" w:rsidR="00606820" w:rsidRPr="00606820" w:rsidRDefault="00606820" w:rsidP="006068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606820">
        <w:rPr>
          <w:rFonts w:ascii="Arial Narrow" w:eastAsia="Times New Roman" w:hAnsi="Arial Narrow" w:cs="Calibri"/>
          <w:color w:val="000000"/>
          <w:lang w:eastAsia="es-CL"/>
        </w:rPr>
        <w:t> </w:t>
      </w:r>
    </w:p>
    <w:p w14:paraId="55A96C75" w14:textId="77777777" w:rsidR="00606820" w:rsidRPr="00606820" w:rsidRDefault="00606820" w:rsidP="00606820">
      <w:pPr>
        <w:shd w:val="clear" w:color="auto" w:fill="FFFFFF"/>
        <w:spacing w:line="240" w:lineRule="auto"/>
        <w:ind w:right="1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606820">
        <w:rPr>
          <w:rFonts w:ascii="Arial Narrow" w:eastAsia="Times New Roman" w:hAnsi="Arial Narrow" w:cs="Calibri"/>
          <w:b/>
          <w:bCs/>
          <w:color w:val="000000"/>
          <w:u w:val="single"/>
          <w:lang w:eastAsia="es-CL"/>
        </w:rPr>
        <w:t>HONORARIOS:</w:t>
      </w:r>
    </w:p>
    <w:p w14:paraId="5FB2B665" w14:textId="77777777" w:rsidR="00606820" w:rsidRPr="00606820" w:rsidRDefault="00606820" w:rsidP="00606820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Arial Narrow" w:eastAsia="Times New Roman" w:hAnsi="Arial Narrow" w:cs="Calibri"/>
          <w:color w:val="000000"/>
          <w:lang w:eastAsia="es-CL"/>
        </w:rPr>
      </w:pPr>
      <w:r w:rsidRPr="00606820">
        <w:rPr>
          <w:rFonts w:ascii="Arial Narrow" w:eastAsia="Times New Roman" w:hAnsi="Arial Narrow" w:cs="Calibri"/>
          <w:color w:val="000000"/>
          <w:lang w:eastAsia="es-CL"/>
        </w:rPr>
        <w:t>Formulario solicitud convenio a honorarios.</w:t>
      </w:r>
    </w:p>
    <w:p w14:paraId="660C1E20" w14:textId="77777777" w:rsidR="00606820" w:rsidRPr="00606820" w:rsidRDefault="00606820" w:rsidP="00606820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Arial Narrow" w:eastAsia="Times New Roman" w:hAnsi="Arial Narrow" w:cs="Calibri"/>
          <w:color w:val="000000"/>
          <w:lang w:eastAsia="es-CL"/>
        </w:rPr>
      </w:pPr>
      <w:r w:rsidRPr="00606820">
        <w:rPr>
          <w:rFonts w:ascii="Arial Narrow" w:eastAsia="Times New Roman" w:hAnsi="Arial Narrow" w:cs="Calibri"/>
          <w:color w:val="000000"/>
          <w:lang w:eastAsia="es-CL"/>
        </w:rPr>
        <w:t>Constancia de experto a completar por la o el investigador responsable con fecha igual o anterior a la fecha de inicio del convenio.</w:t>
      </w:r>
    </w:p>
    <w:p w14:paraId="79EC9EDE" w14:textId="77777777" w:rsidR="00606820" w:rsidRPr="00606820" w:rsidRDefault="00606820" w:rsidP="00606820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Arial Narrow" w:eastAsia="Times New Roman" w:hAnsi="Arial Narrow" w:cs="Calibri"/>
          <w:color w:val="000000"/>
          <w:lang w:eastAsia="es-CL"/>
        </w:rPr>
      </w:pPr>
      <w:r w:rsidRPr="00606820">
        <w:rPr>
          <w:rFonts w:ascii="Arial Narrow" w:eastAsia="Times New Roman" w:hAnsi="Arial Narrow" w:cs="Calibri"/>
          <w:color w:val="000000"/>
          <w:lang w:eastAsia="es-CL"/>
        </w:rPr>
        <w:t>Currículo vitae de quien se contrata.</w:t>
      </w:r>
    </w:p>
    <w:p w14:paraId="0597A469" w14:textId="77777777" w:rsidR="00606820" w:rsidRPr="00606820" w:rsidRDefault="00606820" w:rsidP="00606820">
      <w:pPr>
        <w:pStyle w:val="Prrafodelista"/>
        <w:numPr>
          <w:ilvl w:val="0"/>
          <w:numId w:val="7"/>
        </w:numPr>
        <w:shd w:val="clear" w:color="auto" w:fill="FFFFFF"/>
        <w:spacing w:after="0" w:line="240" w:lineRule="auto"/>
        <w:ind w:left="709"/>
        <w:jc w:val="both"/>
        <w:rPr>
          <w:rFonts w:ascii="Arial Narrow" w:eastAsia="Times New Roman" w:hAnsi="Arial Narrow" w:cs="Calibri"/>
          <w:color w:val="000000"/>
          <w:lang w:eastAsia="es-CL"/>
        </w:rPr>
      </w:pPr>
      <w:r w:rsidRPr="00606820">
        <w:rPr>
          <w:rFonts w:ascii="Arial Narrow" w:eastAsia="Times New Roman" w:hAnsi="Arial Narrow" w:cs="Calibri"/>
          <w:color w:val="000000"/>
          <w:lang w:eastAsia="es-CL"/>
        </w:rPr>
        <w:t>Certificado de antecedentes con vigencia máxima de 60 días.</w:t>
      </w:r>
    </w:p>
    <w:p w14:paraId="258B0A11" w14:textId="77777777" w:rsidR="00606820" w:rsidRPr="00606820" w:rsidRDefault="00606820" w:rsidP="00606820">
      <w:pPr>
        <w:pStyle w:val="Prrafodelista"/>
        <w:numPr>
          <w:ilvl w:val="0"/>
          <w:numId w:val="7"/>
        </w:numPr>
        <w:shd w:val="clear" w:color="auto" w:fill="FFFFFF"/>
        <w:spacing w:line="240" w:lineRule="auto"/>
        <w:ind w:left="709"/>
        <w:jc w:val="both"/>
        <w:rPr>
          <w:rFonts w:ascii="Arial Narrow" w:eastAsia="Times New Roman" w:hAnsi="Arial Narrow" w:cs="Calibri"/>
          <w:color w:val="000000"/>
          <w:lang w:eastAsia="es-CL"/>
        </w:rPr>
      </w:pPr>
      <w:r w:rsidRPr="00606820">
        <w:rPr>
          <w:rFonts w:ascii="Arial Narrow" w:eastAsia="Times New Roman" w:hAnsi="Arial Narrow" w:cs="Calibri"/>
          <w:color w:val="000000"/>
          <w:lang w:eastAsia="es-CL"/>
        </w:rPr>
        <w:t xml:space="preserve">En caso de que el convenio considere a un extranjero, anexar carnet de identidad con </w:t>
      </w:r>
      <w:proofErr w:type="spellStart"/>
      <w:r w:rsidRPr="00606820">
        <w:rPr>
          <w:rFonts w:ascii="Arial Narrow" w:eastAsia="Times New Roman" w:hAnsi="Arial Narrow" w:cs="Calibri"/>
          <w:color w:val="000000"/>
          <w:lang w:eastAsia="es-CL"/>
        </w:rPr>
        <w:t>rut</w:t>
      </w:r>
      <w:proofErr w:type="spellEnd"/>
      <w:r w:rsidRPr="00606820">
        <w:rPr>
          <w:rFonts w:ascii="Arial Narrow" w:eastAsia="Times New Roman" w:hAnsi="Arial Narrow" w:cs="Calibri"/>
          <w:color w:val="000000"/>
          <w:lang w:eastAsia="es-CL"/>
        </w:rPr>
        <w:t xml:space="preserve"> provisorio y/o visa de trabajo y/o residencia definitiva.</w:t>
      </w:r>
    </w:p>
    <w:p w14:paraId="620DF14F" w14:textId="77777777" w:rsidR="00606820" w:rsidRPr="00606820" w:rsidRDefault="00606820" w:rsidP="00606820">
      <w:pPr>
        <w:pStyle w:val="Prrafodelista"/>
        <w:numPr>
          <w:ilvl w:val="0"/>
          <w:numId w:val="7"/>
        </w:numPr>
        <w:shd w:val="clear" w:color="auto" w:fill="FFFFFF"/>
        <w:spacing w:line="240" w:lineRule="auto"/>
        <w:ind w:left="709"/>
        <w:jc w:val="both"/>
        <w:rPr>
          <w:rFonts w:ascii="Arial Narrow" w:eastAsia="Times New Roman" w:hAnsi="Arial Narrow" w:cs="Calibri"/>
          <w:color w:val="000000"/>
          <w:lang w:eastAsia="es-CL"/>
        </w:rPr>
      </w:pPr>
      <w:r w:rsidRPr="00606820">
        <w:rPr>
          <w:rFonts w:ascii="Arial Narrow" w:eastAsia="Times New Roman" w:hAnsi="Arial Narrow" w:cs="Calibri"/>
          <w:color w:val="000000"/>
          <w:lang w:eastAsia="es-CL"/>
        </w:rPr>
        <w:t>En caso de que el convenio sea para dictar clases, la contratación debe ser como profesional, además de los documentos adjuntos se debe adjuntar título profesional.</w:t>
      </w:r>
    </w:p>
    <w:p w14:paraId="4BEF5A4F" w14:textId="77777777" w:rsidR="00606820" w:rsidRPr="00606820" w:rsidRDefault="00606820" w:rsidP="00606820">
      <w:pPr>
        <w:shd w:val="clear" w:color="auto" w:fill="FFFFFF"/>
        <w:spacing w:line="240" w:lineRule="auto"/>
        <w:jc w:val="both"/>
        <w:rPr>
          <w:rFonts w:ascii="Arial Narrow" w:eastAsia="Times New Roman" w:hAnsi="Arial Narrow" w:cs="Calibri"/>
          <w:color w:val="222222"/>
          <w:lang w:eastAsia="es-CL"/>
        </w:rPr>
      </w:pPr>
      <w:r w:rsidRPr="00606820">
        <w:rPr>
          <w:rFonts w:ascii="Arial Narrow" w:eastAsia="Times New Roman" w:hAnsi="Arial Narrow" w:cs="Calibri"/>
          <w:b/>
          <w:bCs/>
          <w:color w:val="222222"/>
          <w:lang w:eastAsia="es-CL"/>
        </w:rPr>
        <w:t>Mensual:</w:t>
      </w:r>
      <w:r w:rsidRPr="00606820">
        <w:rPr>
          <w:rFonts w:ascii="Arial Narrow" w:eastAsia="Times New Roman" w:hAnsi="Arial Narrow" w:cs="Calibri"/>
          <w:color w:val="222222"/>
          <w:lang w:eastAsia="es-CL"/>
        </w:rPr>
        <w:t xml:space="preserve"> el pago se efectúa en cuotas mensuales.</w:t>
      </w:r>
    </w:p>
    <w:p w14:paraId="38687725" w14:textId="77777777" w:rsidR="00606820" w:rsidRPr="00606820" w:rsidRDefault="00606820" w:rsidP="00606820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CL"/>
        </w:rPr>
      </w:pPr>
      <w:r w:rsidRPr="00606820">
        <w:rPr>
          <w:rFonts w:ascii="Arial Narrow" w:eastAsia="Times New Roman" w:hAnsi="Arial Narrow" w:cs="Calibri"/>
          <w:b/>
          <w:bCs/>
          <w:color w:val="222222"/>
          <w:lang w:eastAsia="es-CL"/>
        </w:rPr>
        <w:t xml:space="preserve">Global: </w:t>
      </w:r>
      <w:r w:rsidRPr="00606820">
        <w:rPr>
          <w:rFonts w:ascii="Arial Narrow" w:eastAsia="Times New Roman" w:hAnsi="Arial Narrow" w:cs="Calibri"/>
          <w:color w:val="222222"/>
          <w:lang w:eastAsia="es-CL"/>
        </w:rPr>
        <w:t>el pago se realiza una vez al finalizar el convenio en una sola cuota.</w:t>
      </w:r>
    </w:p>
    <w:p w14:paraId="1AAF963E" w14:textId="77777777" w:rsidR="00606820" w:rsidRPr="00606820" w:rsidRDefault="00606820" w:rsidP="00606820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606820">
        <w:rPr>
          <w:rFonts w:ascii="Arial Narrow" w:eastAsia="Times New Roman" w:hAnsi="Arial Narrow" w:cs="Calibri"/>
          <w:color w:val="222222"/>
          <w:lang w:eastAsia="es-CL"/>
        </w:rPr>
        <w:t>Los honorarios serán pagados contra resolución tramitada, por lo que se recomienda hacer llegar la documentación con anticipación.</w:t>
      </w:r>
    </w:p>
    <w:p w14:paraId="5D238D28" w14:textId="77777777" w:rsidR="00606820" w:rsidRPr="00606820" w:rsidRDefault="00606820" w:rsidP="006068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606820">
        <w:rPr>
          <w:rFonts w:ascii="Arial Narrow" w:eastAsia="Times New Roman" w:hAnsi="Arial Narrow" w:cs="Calibri"/>
          <w:color w:val="222222"/>
          <w:lang w:eastAsia="es-CL"/>
        </w:rPr>
        <w:t>La o el contratado debe hacer llegar un informe de actividades al final del periodo, el cual acredite las labores realizadas.</w:t>
      </w:r>
    </w:p>
    <w:p w14:paraId="37EB200F" w14:textId="77777777" w:rsidR="00606820" w:rsidRPr="00606820" w:rsidRDefault="00606820" w:rsidP="006068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es-CL"/>
        </w:rPr>
      </w:pPr>
      <w:r w:rsidRPr="00606820">
        <w:rPr>
          <w:rFonts w:ascii="Arial Narrow" w:eastAsia="Times New Roman" w:hAnsi="Arial Narrow" w:cs="Calibri"/>
          <w:color w:val="000000"/>
          <w:sz w:val="24"/>
          <w:szCs w:val="24"/>
          <w:lang w:eastAsia="es-CL"/>
        </w:rPr>
        <w:t> </w:t>
      </w:r>
    </w:p>
    <w:p w14:paraId="5239A1D6" w14:textId="77777777" w:rsidR="00606820" w:rsidRPr="00606820" w:rsidRDefault="00606820" w:rsidP="00606820">
      <w:pPr>
        <w:shd w:val="clear" w:color="auto" w:fill="FFFFFF"/>
        <w:spacing w:line="240" w:lineRule="auto"/>
        <w:jc w:val="both"/>
        <w:rPr>
          <w:rFonts w:ascii="Arial Narrow" w:eastAsia="Times New Roman" w:hAnsi="Arial Narrow" w:cs="Calibri"/>
          <w:b/>
          <w:bCs/>
          <w:color w:val="000000"/>
          <w:u w:val="single"/>
          <w:lang w:eastAsia="es-CL"/>
        </w:rPr>
      </w:pPr>
      <w:r w:rsidRPr="00606820">
        <w:rPr>
          <w:rFonts w:ascii="Arial Narrow" w:eastAsia="Times New Roman" w:hAnsi="Arial Narrow" w:cs="Calibri"/>
          <w:b/>
          <w:bCs/>
          <w:color w:val="000000"/>
          <w:u w:val="single"/>
          <w:lang w:eastAsia="es-CL"/>
        </w:rPr>
        <w:t>COMPRAS.</w:t>
      </w:r>
    </w:p>
    <w:p w14:paraId="0802660A" w14:textId="0BBBC332" w:rsidR="00606820" w:rsidRPr="00606820" w:rsidRDefault="00606820" w:rsidP="00606820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"/>
          <w:color w:val="000000"/>
          <w:sz w:val="24"/>
          <w:szCs w:val="24"/>
          <w:lang w:eastAsia="es-CL"/>
        </w:rPr>
      </w:pPr>
      <w:r w:rsidRPr="00606820">
        <w:rPr>
          <w:rFonts w:ascii="Arial Narrow" w:eastAsia="Times New Roman" w:hAnsi="Arial Narrow" w:cs="Calibri"/>
          <w:color w:val="222222"/>
          <w:lang w:eastAsia="es-CL"/>
        </w:rPr>
        <w:t>Toda compra de</w:t>
      </w:r>
      <w:r>
        <w:rPr>
          <w:rFonts w:ascii="Arial Narrow" w:eastAsia="Times New Roman" w:hAnsi="Arial Narrow" w:cs="Calibri"/>
          <w:color w:val="222222"/>
          <w:lang w:eastAsia="es-CL"/>
        </w:rPr>
        <w:t xml:space="preserve"> </w:t>
      </w:r>
      <w:r w:rsidRPr="00606820">
        <w:rPr>
          <w:rFonts w:ascii="Arial Narrow" w:eastAsia="Times New Roman" w:hAnsi="Arial Narrow" w:cs="Calibri"/>
          <w:color w:val="222222"/>
          <w:lang w:eastAsia="es-CL"/>
        </w:rPr>
        <w:t>hasta un máximo de 30 UTM se gestionará a través de Compra Ágil indicando la mayor cantidad de características del producto, a fin de que la Universidad pueda solicitar las cotizaciones respectivas a los proveedores inscritos en el portal, las cuales posteriormente le serán enviadas para evaluación y selección.</w:t>
      </w:r>
    </w:p>
    <w:p w14:paraId="5F113232" w14:textId="77777777" w:rsidR="00606820" w:rsidRPr="00606820" w:rsidRDefault="00606820" w:rsidP="00606820">
      <w:pPr>
        <w:shd w:val="clear" w:color="auto" w:fill="FFFFFF"/>
        <w:spacing w:before="240" w:line="240" w:lineRule="auto"/>
        <w:jc w:val="both"/>
        <w:rPr>
          <w:rFonts w:ascii="Arial Narrow" w:eastAsia="Times New Roman" w:hAnsi="Arial Narrow" w:cs="Calibri"/>
          <w:color w:val="222222"/>
          <w:lang w:eastAsia="es-CL"/>
        </w:rPr>
      </w:pPr>
      <w:r w:rsidRPr="00606820">
        <w:rPr>
          <w:rFonts w:ascii="Arial Narrow" w:eastAsia="Times New Roman" w:hAnsi="Arial Narrow" w:cs="Calibri"/>
          <w:color w:val="222222"/>
          <w:lang w:eastAsia="es-CL"/>
        </w:rPr>
        <w:t xml:space="preserve">Debe enviar el “Formulario solicitud de compras”, para autorizar financiamiento y derivar su solicitud a la Unidad correspondiente para tramitar la compra. </w:t>
      </w:r>
    </w:p>
    <w:p w14:paraId="2AB39C5F" w14:textId="5AA0A39B" w:rsidR="00A93681" w:rsidRPr="009E1EE4" w:rsidRDefault="00606820" w:rsidP="00606820">
      <w:pPr>
        <w:shd w:val="clear" w:color="auto" w:fill="FFFFFF"/>
        <w:spacing w:before="240" w:line="240" w:lineRule="auto"/>
        <w:jc w:val="both"/>
        <w:rPr>
          <w:rFonts w:ascii="Arial Narrow" w:eastAsia="Times New Roman" w:hAnsi="Arial Narrow" w:cs="Calibri"/>
          <w:b/>
          <w:color w:val="000000" w:themeColor="text1"/>
          <w:sz w:val="24"/>
          <w:szCs w:val="24"/>
          <w:lang w:eastAsia="es-CL"/>
        </w:rPr>
      </w:pPr>
      <w:r w:rsidRPr="009E1EE4">
        <w:rPr>
          <w:rFonts w:ascii="Arial Narrow" w:eastAsia="Times New Roman" w:hAnsi="Arial Narrow" w:cs="Calibri"/>
          <w:b/>
          <w:color w:val="000000" w:themeColor="text1"/>
          <w:lang w:eastAsia="es-CL"/>
        </w:rPr>
        <w:t>NOTA: el despacho de los productos será directamente a la dirección de su unidad académica, la cual debe indicar en el formulario.</w:t>
      </w:r>
    </w:p>
    <w:sectPr w:rsidR="00A93681" w:rsidRPr="009E1EE4" w:rsidSect="006E2B7A">
      <w:headerReference w:type="even" r:id="rId8"/>
      <w:headerReference w:type="default" r:id="rId9"/>
      <w:footerReference w:type="default" r:id="rId10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4B814" w14:textId="77777777" w:rsidR="004B5279" w:rsidRDefault="004B5279" w:rsidP="00DF348D">
      <w:pPr>
        <w:spacing w:after="0" w:line="240" w:lineRule="auto"/>
      </w:pPr>
      <w:r>
        <w:separator/>
      </w:r>
    </w:p>
  </w:endnote>
  <w:endnote w:type="continuationSeparator" w:id="0">
    <w:p w14:paraId="6EFE35EA" w14:textId="77777777" w:rsidR="004B5279" w:rsidRDefault="004B5279" w:rsidP="00DF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F1583" w14:textId="77777777" w:rsidR="00E62C3C" w:rsidRDefault="00E62C3C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67CFD990">
              <wp:simplePos x="0" y="0"/>
              <wp:positionH relativeFrom="column">
                <wp:posOffset>-959666</wp:posOffset>
              </wp:positionH>
              <wp:positionV relativeFrom="paragraph">
                <wp:posOffset>-185420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399068" w14:textId="458BBD69" w:rsidR="00E62C3C" w:rsidRPr="000D2C84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5FE781E8" w14:textId="0808E9EE" w:rsidR="00EC5B59" w:rsidRDefault="00E62C3C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 w:rsidR="00EC5B59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56F6B9A2" w14:textId="172ACC2C" w:rsidR="00E62C3C" w:rsidRPr="000D2C84" w:rsidRDefault="00A61572" w:rsidP="00EC5B59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5.55pt;margin-top:-14.6pt;width:391.55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" filled="f" stroked="f">
              <v:textbox>
                <w:txbxContent>
                  <w:p w14:paraId="17399068" w14:textId="458BBD69" w:rsidR="00E62C3C" w:rsidRPr="000D2C84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5FE781E8" w14:textId="0808E9EE" w:rsidR="00EC5B59" w:rsidRDefault="00E62C3C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 w:rsidR="00EC5B59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56F6B9A2" w14:textId="172ACC2C" w:rsidR="00E62C3C" w:rsidRPr="000D2C84" w:rsidRDefault="00A61572" w:rsidP="00EC5B59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D171E" w14:textId="77777777" w:rsidR="004B5279" w:rsidRDefault="004B5279" w:rsidP="00DF348D">
      <w:pPr>
        <w:spacing w:after="0" w:line="240" w:lineRule="auto"/>
      </w:pPr>
      <w:r>
        <w:separator/>
      </w:r>
    </w:p>
  </w:footnote>
  <w:footnote w:type="continuationSeparator" w:id="0">
    <w:p w14:paraId="3B9BDE9A" w14:textId="77777777" w:rsidR="004B5279" w:rsidRDefault="004B5279" w:rsidP="00DF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D99C8" w14:textId="77777777" w:rsidR="00E62C3C" w:rsidRDefault="004B5279">
    <w:pPr>
      <w:pStyle w:val="Encabezado"/>
    </w:pPr>
    <w:sdt>
      <w:sdtPr>
        <w:id w:val="171999623"/>
        <w:placeholder>
          <w:docPart w:val="C025F09C742D0449B30F8E2BE40CB046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center" w:leader="none"/>
    </w:r>
    <w:sdt>
      <w:sdtPr>
        <w:id w:val="171999624"/>
        <w:placeholder>
          <w:docPart w:val="291D9360D5C4564DB7F520493C0D362E"/>
        </w:placeholder>
        <w:temporary/>
        <w:showingPlcHdr/>
      </w:sdtPr>
      <w:sdtEndPr/>
      <w:sdtContent>
        <w:r w:rsidR="00E62C3C">
          <w:t>[Escriba texto]</w:t>
        </w:r>
      </w:sdtContent>
    </w:sdt>
    <w:r w:rsidR="00E62C3C">
      <w:ptab w:relativeTo="margin" w:alignment="right" w:leader="none"/>
    </w:r>
    <w:sdt>
      <w:sdtPr>
        <w:id w:val="171999625"/>
        <w:placeholder>
          <w:docPart w:val="F42A06301BD2B649BD9A6DF9BC3B00E0"/>
        </w:placeholder>
        <w:temporary/>
        <w:showingPlcHdr/>
      </w:sdtPr>
      <w:sdtEndPr/>
      <w:sdtContent>
        <w:r w:rsidR="00E62C3C">
          <w:t>[Escriba texto]</w:t>
        </w:r>
      </w:sdtContent>
    </w:sdt>
  </w:p>
  <w:p w14:paraId="1D314841" w14:textId="77777777" w:rsidR="00E62C3C" w:rsidRDefault="00E62C3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6162F" w14:textId="5BAA8B44" w:rsidR="00E62C3C" w:rsidRDefault="00B4092C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4384" behindDoc="1" locked="0" layoutInCell="1" allowOverlap="1" wp14:anchorId="38ADA93D" wp14:editId="06BD0F90">
          <wp:simplePos x="0" y="0"/>
          <wp:positionH relativeFrom="column">
            <wp:posOffset>-1080135</wp:posOffset>
          </wp:positionH>
          <wp:positionV relativeFrom="paragraph">
            <wp:posOffset>-440871</wp:posOffset>
          </wp:positionV>
          <wp:extent cx="7768046" cy="10052403"/>
          <wp:effectExtent l="0" t="0" r="4445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8358" cy="10065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06807"/>
    <w:multiLevelType w:val="hybridMultilevel"/>
    <w:tmpl w:val="4FACF1CA"/>
    <w:lvl w:ilvl="0" w:tplc="1AB4B2A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7A037C"/>
    <w:multiLevelType w:val="hybridMultilevel"/>
    <w:tmpl w:val="FCD045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3">
    <w:nsid w:val="48134CDF"/>
    <w:multiLevelType w:val="hybridMultilevel"/>
    <w:tmpl w:val="F23221EE"/>
    <w:lvl w:ilvl="0" w:tplc="60806C36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C2B14"/>
    <w:multiLevelType w:val="hybridMultilevel"/>
    <w:tmpl w:val="2CEA621C"/>
    <w:lvl w:ilvl="0" w:tplc="34AC1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1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47D81"/>
    <w:multiLevelType w:val="hybridMultilevel"/>
    <w:tmpl w:val="6CBE57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86"/>
    <w:rsid w:val="00030049"/>
    <w:rsid w:val="00037686"/>
    <w:rsid w:val="00040E0C"/>
    <w:rsid w:val="00057E42"/>
    <w:rsid w:val="000D2C84"/>
    <w:rsid w:val="000D54AF"/>
    <w:rsid w:val="000D5652"/>
    <w:rsid w:val="001136DC"/>
    <w:rsid w:val="00120416"/>
    <w:rsid w:val="001225E9"/>
    <w:rsid w:val="0013762B"/>
    <w:rsid w:val="0019440A"/>
    <w:rsid w:val="001A29CC"/>
    <w:rsid w:val="001A70E5"/>
    <w:rsid w:val="001B2CC0"/>
    <w:rsid w:val="001D67D0"/>
    <w:rsid w:val="00281C73"/>
    <w:rsid w:val="002B4FD8"/>
    <w:rsid w:val="003350E1"/>
    <w:rsid w:val="0035725F"/>
    <w:rsid w:val="00383C1D"/>
    <w:rsid w:val="003934A3"/>
    <w:rsid w:val="003B54D3"/>
    <w:rsid w:val="0044010E"/>
    <w:rsid w:val="00461360"/>
    <w:rsid w:val="004B5279"/>
    <w:rsid w:val="004C12C4"/>
    <w:rsid w:val="00500C0D"/>
    <w:rsid w:val="00507549"/>
    <w:rsid w:val="005338E2"/>
    <w:rsid w:val="00536194"/>
    <w:rsid w:val="00557798"/>
    <w:rsid w:val="00566176"/>
    <w:rsid w:val="00575C7D"/>
    <w:rsid w:val="00595FD1"/>
    <w:rsid w:val="005D574A"/>
    <w:rsid w:val="005E050D"/>
    <w:rsid w:val="005F5026"/>
    <w:rsid w:val="00606820"/>
    <w:rsid w:val="00655586"/>
    <w:rsid w:val="006556DD"/>
    <w:rsid w:val="00674244"/>
    <w:rsid w:val="00681FFF"/>
    <w:rsid w:val="006D4B9B"/>
    <w:rsid w:val="006E2656"/>
    <w:rsid w:val="006E26F6"/>
    <w:rsid w:val="006E2B7A"/>
    <w:rsid w:val="006F4B13"/>
    <w:rsid w:val="00760C43"/>
    <w:rsid w:val="00766CF9"/>
    <w:rsid w:val="00772B62"/>
    <w:rsid w:val="00774C97"/>
    <w:rsid w:val="00793B08"/>
    <w:rsid w:val="007B30F0"/>
    <w:rsid w:val="007B5094"/>
    <w:rsid w:val="007E23BF"/>
    <w:rsid w:val="0081233C"/>
    <w:rsid w:val="0087196C"/>
    <w:rsid w:val="008C7785"/>
    <w:rsid w:val="00926C55"/>
    <w:rsid w:val="00986350"/>
    <w:rsid w:val="00986D5C"/>
    <w:rsid w:val="009C0F53"/>
    <w:rsid w:val="009C5CF4"/>
    <w:rsid w:val="009E1EE4"/>
    <w:rsid w:val="00A42C18"/>
    <w:rsid w:val="00A61572"/>
    <w:rsid w:val="00A7524E"/>
    <w:rsid w:val="00A93681"/>
    <w:rsid w:val="00AC4153"/>
    <w:rsid w:val="00AF2337"/>
    <w:rsid w:val="00B32DC1"/>
    <w:rsid w:val="00B4092C"/>
    <w:rsid w:val="00BC7A27"/>
    <w:rsid w:val="00BF496B"/>
    <w:rsid w:val="00C473D1"/>
    <w:rsid w:val="00C75A68"/>
    <w:rsid w:val="00CA62AB"/>
    <w:rsid w:val="00CB1D83"/>
    <w:rsid w:val="00CE7445"/>
    <w:rsid w:val="00D22EA8"/>
    <w:rsid w:val="00D45F91"/>
    <w:rsid w:val="00D80E1C"/>
    <w:rsid w:val="00DA2386"/>
    <w:rsid w:val="00DD2298"/>
    <w:rsid w:val="00DF348D"/>
    <w:rsid w:val="00E05958"/>
    <w:rsid w:val="00E10221"/>
    <w:rsid w:val="00E62C3C"/>
    <w:rsid w:val="00E7160A"/>
    <w:rsid w:val="00EC5B59"/>
    <w:rsid w:val="00F43BEC"/>
    <w:rsid w:val="00F45A5E"/>
    <w:rsid w:val="00FA63EC"/>
    <w:rsid w:val="00FC3CA9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2385CCC"/>
  <w15:docId w15:val="{CFEEEC59-8DEE-B040-933E-6B15E760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ind w:left="720"/>
      <w:contextualSpacing/>
    </w:p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spacing w:after="0" w:line="240" w:lineRule="auto"/>
      <w:ind w:left="471" w:hanging="360"/>
    </w:pPr>
    <w:rPr>
      <w:rFonts w:ascii="Arial" w:eastAsia="Arial" w:hAnsi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113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3-nfasis3">
    <w:name w:val="Grid Table 3 Accent 3"/>
    <w:basedOn w:val="Tablanormal"/>
    <w:uiPriority w:val="48"/>
    <w:rsid w:val="001136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3">
    <w:name w:val="Grid Table 3"/>
    <w:basedOn w:val="Tablanormal"/>
    <w:uiPriority w:val="99"/>
    <w:rsid w:val="001136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1136D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normal1">
    <w:name w:val="Plain Table 1"/>
    <w:basedOn w:val="Tablanormal"/>
    <w:uiPriority w:val="99"/>
    <w:rsid w:val="001136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56D"/>
    <w:rsid w:val="000E0EE3"/>
    <w:rsid w:val="00223CFD"/>
    <w:rsid w:val="0024656D"/>
    <w:rsid w:val="002D3FF1"/>
    <w:rsid w:val="00414501"/>
    <w:rsid w:val="0094084A"/>
    <w:rsid w:val="009730D4"/>
    <w:rsid w:val="00AD1EA7"/>
    <w:rsid w:val="00AD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8EB17-D518-C54B-B2C2-6A6BBFBCF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1961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Usuario de Microsoft Office</cp:lastModifiedBy>
  <cp:revision>3</cp:revision>
  <dcterms:created xsi:type="dcterms:W3CDTF">2023-08-28T14:11:00Z</dcterms:created>
  <dcterms:modified xsi:type="dcterms:W3CDTF">2023-08-28T17:31:00Z</dcterms:modified>
</cp:coreProperties>
</file>